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ТЕХНИЧЕСКАЯ СПЕЦИФИКАЦИЯ</w:t>
      </w:r>
    </w:p>
    <w:p>
      <w:pPr>
        <w:jc w:val="center"/>
        <w:rPr>
          <w:b/>
          <w:lang w:val="kk-KZ"/>
        </w:rPr>
      </w:pPr>
      <w:r>
        <w:rPr>
          <w:b/>
        </w:rPr>
        <w:t xml:space="preserve">по </w:t>
      </w:r>
      <w:r>
        <w:rPr>
          <w:b/>
          <w:color w:val="000000"/>
        </w:rPr>
        <w:t xml:space="preserve">приобретению </w:t>
      </w:r>
      <w:r>
        <w:rPr>
          <w:b/>
          <w:color w:val="000000"/>
          <w:lang w:val="kk-KZ"/>
        </w:rPr>
        <w:t>н</w:t>
      </w:r>
      <w:r>
        <w:rPr>
          <w:b/>
          <w:color w:val="000000"/>
        </w:rPr>
        <w:t>осителей ключевой информации Удостоверяющего центра государственных органов</w:t>
      </w:r>
      <w:r>
        <w:rPr>
          <w:b/>
          <w:color w:val="000000"/>
          <w:lang w:val="kk-KZ"/>
        </w:rPr>
        <w:t xml:space="preserve"> на 2025 год</w:t>
      </w:r>
    </w:p>
    <w:p>
      <w:pPr>
        <w:jc w:val="center"/>
        <w:rPr>
          <w:b/>
          <w:bCs/>
        </w:rPr>
      </w:pPr>
    </w:p>
    <w:tbl>
      <w:tblPr>
        <w:tblStyle w:val="3"/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Требование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  <w:rPr>
                <w:b/>
              </w:rPr>
            </w:pPr>
          </w:p>
          <w:p>
            <w:pPr>
              <w:spacing w:line="20" w:lineRule="atLeast"/>
              <w:jc w:val="center"/>
            </w:pPr>
            <w:r>
              <w:rPr>
                <w:b/>
              </w:rPr>
              <w:t>Общие требования</w:t>
            </w:r>
          </w:p>
        </w:tc>
        <w:tc>
          <w:tcPr>
            <w:tcW w:w="13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ind w:left="0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 xml:space="preserve">Потенциальный поставщик, должен предоставить протокол тестирования работы устройства хранения ключевой информации с криптопровайдером Tumar CSP 6.3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CryptoSocket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 xml:space="preserve">(совместно с поставщиком средств криптографической защиты информации УЦ ГО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РК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), подтверждающий корректность работы устройства с TumarCSP 6.3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CryptoSocket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с обязательным подтверждением корректной работы с ключами шифрования и реализацией протокола согласования Диффи-Хеллмана (RFC4357).</w:t>
            </w:r>
          </w:p>
          <w:p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Tumar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CSP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6.3 и </w:t>
            </w:r>
            <w:r>
              <w:rPr>
                <w:rFonts w:ascii="Times New Roman" w:hAnsi="Times New Roman"/>
                <w:sz w:val="24"/>
                <w:szCs w:val="24"/>
              </w:rPr>
              <w:t>CryptoSocket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является неотъемлемой частью системы УЦ 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Для безопасной и устойчивой работы ИС УЦ ГО 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>
            <w:pPr>
              <w:pStyle w:val="11"/>
              <w:ind w:left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носителей ключевой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УЦ ГО проводится в рамках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обеспечения).</w:t>
            </w:r>
          </w:p>
        </w:tc>
      </w:tr>
    </w:tbl>
    <w:p>
      <w:pPr>
        <w:rPr>
          <w:color w:val="000000"/>
        </w:rPr>
      </w:pPr>
    </w:p>
    <w:p>
      <w:pPr>
        <w:jc w:val="right"/>
        <w:rPr>
          <w:color w:val="000000"/>
          <w:lang w:val="kk-KZ"/>
        </w:rPr>
      </w:pPr>
    </w:p>
    <w:tbl>
      <w:tblPr>
        <w:tblStyle w:val="3"/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80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  <w:lang w:val="kk-KZ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Н</w:t>
            </w:r>
            <w:r>
              <w:rPr>
                <w:b/>
              </w:rPr>
              <w:t>осители ключевой информации для УЦ ГО</w:t>
            </w:r>
          </w:p>
          <w:p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Type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C</w:t>
            </w:r>
            <w:r>
              <w:rPr>
                <w:b/>
                <w:lang w:val="kk-KZ"/>
              </w:rPr>
              <w:t xml:space="preserve"> для планшетов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Объем защищенной памяти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  <w:lang w:val="en-US"/>
              </w:rPr>
              <w:t>72</w:t>
            </w:r>
            <w:r>
              <w:rPr>
                <w:sz w:val="22"/>
                <w:szCs w:val="22"/>
              </w:rPr>
              <w:t xml:space="preserve"> КБ памяти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 факторы носителя ключевой информации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Type-C </w:t>
            </w:r>
            <w:r>
              <w:rPr>
                <w:sz w:val="22"/>
                <w:szCs w:val="22"/>
                <w:lang w:val="kk-KZ"/>
              </w:rPr>
              <w:t>ключ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Поддерживаемые ОС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2000/2003/2008/2012 Server/ XP /Vista/7/8/10</w:t>
            </w:r>
            <w:r>
              <w:rPr>
                <w:sz w:val="22"/>
                <w:szCs w:val="22"/>
                <w:lang w:val="kk-KZ"/>
              </w:rPr>
              <w:t xml:space="preserve"> и выше</w:t>
            </w:r>
            <w:r>
              <w:rPr>
                <w:sz w:val="22"/>
                <w:szCs w:val="22"/>
                <w:lang w:val="en-US"/>
              </w:rPr>
              <w:t>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ОС </w:t>
            </w:r>
            <w:r>
              <w:rPr>
                <w:sz w:val="22"/>
                <w:szCs w:val="22"/>
                <w:lang w:val="en-US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Совместимость со средствами криптографической защиты информации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Tumar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6.3.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Поддерживаемые интерфейсы и стандарты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PKCS#11: v2.01, X.509 v3 certificate storage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Аппаратно реализованные алгоритмы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34.310-2004, ГОСТ 34.311-95, СТ РК ГОСТ Р 34.10-2015, СТ РК ГОСТ Р 34.11-2015, Вычисление ключа согласования Диффи-Хеллмана в соответствии с </w:t>
            </w:r>
            <w:r>
              <w:rPr>
                <w:sz w:val="22"/>
                <w:szCs w:val="22"/>
                <w:lang w:val="en-US"/>
              </w:rPr>
              <w:t>RFC</w:t>
            </w:r>
            <w:r>
              <w:rPr>
                <w:sz w:val="22"/>
                <w:szCs w:val="22"/>
              </w:rPr>
              <w:t xml:space="preserve"> 4357 (с подтверждением в протоколе тестирования совместимости с СКЗИ УЦ ГО РК и </w:t>
            </w:r>
            <w:r>
              <w:rPr>
                <w:sz w:val="22"/>
                <w:szCs w:val="22"/>
                <w:lang w:val="en-US"/>
              </w:rPr>
              <w:t>CryptoSocket</w:t>
            </w:r>
            <w:r>
              <w:rPr>
                <w:sz w:val="22"/>
                <w:szCs w:val="22"/>
              </w:rPr>
              <w:t>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jc w:val="both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Генерация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both"/>
              <w:rPr>
                <w:lang w:val="kk-KZ"/>
              </w:rPr>
            </w:pPr>
            <w:r>
              <w:t>Генерация закрытого ключа должна производиться на носителе ключевой информации с использованием только аппаратного датчика случайных чисел. Не допускается использовать технологии позволяющие производить депонирование закрытых ключей или их восстановление. Запрещается записывать на носитель ключевой информации последовательность случайных или псевдослучайных чисел а также значения начальных векторов (seed) для генераторов случайных чисел.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Генерация ключей ГОСТ 34.310-2004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15 сек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формирования ЭЦП (размер файла 60 Мб)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10 сек.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Световой индикатор режимов работы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On / Off / </w:t>
            </w:r>
            <w:r>
              <w:rPr>
                <w:sz w:val="22"/>
                <w:szCs w:val="22"/>
              </w:rPr>
              <w:t>мигает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Тактовая частота процессора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 МГц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r>
              <w:rPr>
                <w:sz w:val="22"/>
                <w:szCs w:val="22"/>
                <w:lang w:val="en-US"/>
              </w:rPr>
              <w:t>Reset</w:t>
            </w:r>
            <w:r>
              <w:rPr>
                <w:sz w:val="22"/>
                <w:szCs w:val="22"/>
              </w:rPr>
              <w:t xml:space="preserve"> и "спящего" режима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Suspend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mode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Меньше 250 мВт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Интерфейс / Разъем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Type-C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 w:val="kk-KZ"/>
              </w:rPr>
              <w:t>Н</w:t>
            </w:r>
            <w:r>
              <w:rPr>
                <w:sz w:val="22"/>
                <w:szCs w:val="22"/>
              </w:rPr>
              <w:t xml:space="preserve">е более 30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10 мм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</w:rPr>
              <w:t>вердый пластик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Серийный номер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уникального серийного номера на корпусе носителя ключевой информации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</w:t>
            </w:r>
            <w:r>
              <w:rPr>
                <w:sz w:val="22"/>
                <w:szCs w:val="22"/>
              </w:rPr>
              <w:t>более 50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время наработки на отказ электронных компонентов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хранения данных в памяти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циклов перезаписи памяти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500 000 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Сертификация 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Соответствие требованиям 3 (третьего) уровня безопасности СТ РК 1073-2007, с отсутствием возможности выпускать регистрационное свидетельство по требованиям 2(второго) уровня безопасности СТ РК 1073-2007.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</w:rPr>
              <w:t>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10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Генерация ключей ГОСТ 34.310-2004, СТ РК ГОСТ Р 34.10-2015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386"/>
              <w:jc w:val="both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Количество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500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шт</w:t>
            </w:r>
            <w:r>
              <w:rPr>
                <w:sz w:val="22"/>
                <w:szCs w:val="22"/>
              </w:rPr>
              <w:t xml:space="preserve">. носители </w:t>
            </w:r>
            <w:r>
              <w:rPr>
                <w:sz w:val="22"/>
                <w:szCs w:val="22"/>
                <w:lang w:val="en-US"/>
              </w:rPr>
              <w:t>Type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версия 1</w:t>
            </w:r>
            <w:r>
              <w:rPr>
                <w:sz w:val="22"/>
                <w:szCs w:val="22"/>
              </w:rPr>
              <w:t xml:space="preserve">.5 с возможностью генерировать запрос на выпуск регистрационных свидетельств через планшет с ОС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и </w:t>
            </w:r>
            <w:r>
              <w:rPr>
                <w:sz w:val="22"/>
                <w:szCs w:val="22"/>
                <w:lang w:val="en-US"/>
              </w:rPr>
              <w:t>OC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" w:hRule="atLeast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ind w:right="1386"/>
              <w:jc w:val="both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Срок поставки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after="0"/>
              <w:jc w:val="both"/>
              <w:outlineLvl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90 календарных дней</w:t>
            </w:r>
          </w:p>
        </w:tc>
      </w:tr>
    </w:tbl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p>
      <w:pPr>
        <w:jc w:val="right"/>
        <w:rPr>
          <w:color w:val="000000"/>
          <w:lang w:val="kk-KZ"/>
        </w:rPr>
      </w:pPr>
    </w:p>
    <w:sectPr>
      <w:footerReference r:id="rId3" w:type="default"/>
      <w:pgSz w:w="16838" w:h="11906" w:orient="landscape"/>
      <w:pgMar w:top="1134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Garamond">
    <w:altName w:val="Segoe Print"/>
    <w:panose1 w:val="02020404030301010803"/>
    <w:charset w:val="CC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A7"/>
    <w:rsid w:val="00014400"/>
    <w:rsid w:val="00022511"/>
    <w:rsid w:val="0002483C"/>
    <w:rsid w:val="00080516"/>
    <w:rsid w:val="000851DB"/>
    <w:rsid w:val="000C1282"/>
    <w:rsid w:val="000F7732"/>
    <w:rsid w:val="00100DB5"/>
    <w:rsid w:val="0013644D"/>
    <w:rsid w:val="00136B84"/>
    <w:rsid w:val="00140142"/>
    <w:rsid w:val="001502DB"/>
    <w:rsid w:val="00156278"/>
    <w:rsid w:val="001707CF"/>
    <w:rsid w:val="001957BF"/>
    <w:rsid w:val="001959CA"/>
    <w:rsid w:val="001A0FA1"/>
    <w:rsid w:val="001B6B35"/>
    <w:rsid w:val="001D33B9"/>
    <w:rsid w:val="001D5DBE"/>
    <w:rsid w:val="001E4014"/>
    <w:rsid w:val="00223C31"/>
    <w:rsid w:val="00225EC4"/>
    <w:rsid w:val="00236D89"/>
    <w:rsid w:val="002430FB"/>
    <w:rsid w:val="002552A9"/>
    <w:rsid w:val="00263A9C"/>
    <w:rsid w:val="002704AB"/>
    <w:rsid w:val="00271795"/>
    <w:rsid w:val="0027767A"/>
    <w:rsid w:val="00290A16"/>
    <w:rsid w:val="00291AD4"/>
    <w:rsid w:val="002955B3"/>
    <w:rsid w:val="00297B91"/>
    <w:rsid w:val="002E7E93"/>
    <w:rsid w:val="0032371A"/>
    <w:rsid w:val="00382AB6"/>
    <w:rsid w:val="003B568D"/>
    <w:rsid w:val="003C3243"/>
    <w:rsid w:val="003D0BC5"/>
    <w:rsid w:val="003D3B24"/>
    <w:rsid w:val="003E2632"/>
    <w:rsid w:val="003E3468"/>
    <w:rsid w:val="003E65CA"/>
    <w:rsid w:val="003F4A93"/>
    <w:rsid w:val="00400441"/>
    <w:rsid w:val="004166B4"/>
    <w:rsid w:val="0043015D"/>
    <w:rsid w:val="004374A0"/>
    <w:rsid w:val="00442A94"/>
    <w:rsid w:val="004445A2"/>
    <w:rsid w:val="004550B7"/>
    <w:rsid w:val="004771B2"/>
    <w:rsid w:val="00494CA2"/>
    <w:rsid w:val="004D11E4"/>
    <w:rsid w:val="004D5C4F"/>
    <w:rsid w:val="004D7EB1"/>
    <w:rsid w:val="004E7F77"/>
    <w:rsid w:val="004F1D2B"/>
    <w:rsid w:val="005112FF"/>
    <w:rsid w:val="00530057"/>
    <w:rsid w:val="00555692"/>
    <w:rsid w:val="00570665"/>
    <w:rsid w:val="0058081A"/>
    <w:rsid w:val="0059702B"/>
    <w:rsid w:val="0060078D"/>
    <w:rsid w:val="00617BE8"/>
    <w:rsid w:val="00617D61"/>
    <w:rsid w:val="00627D76"/>
    <w:rsid w:val="00630ECB"/>
    <w:rsid w:val="006440C0"/>
    <w:rsid w:val="00646606"/>
    <w:rsid w:val="006663B5"/>
    <w:rsid w:val="00675537"/>
    <w:rsid w:val="00696AC6"/>
    <w:rsid w:val="006A688C"/>
    <w:rsid w:val="006C70BE"/>
    <w:rsid w:val="006E5E88"/>
    <w:rsid w:val="00707FDF"/>
    <w:rsid w:val="0071224A"/>
    <w:rsid w:val="00712AB9"/>
    <w:rsid w:val="00715AB4"/>
    <w:rsid w:val="007160DF"/>
    <w:rsid w:val="00725CD0"/>
    <w:rsid w:val="00727EE2"/>
    <w:rsid w:val="00731D8A"/>
    <w:rsid w:val="0073634F"/>
    <w:rsid w:val="00740E88"/>
    <w:rsid w:val="0074795A"/>
    <w:rsid w:val="00771115"/>
    <w:rsid w:val="007A1B78"/>
    <w:rsid w:val="007B42BF"/>
    <w:rsid w:val="007B4D0E"/>
    <w:rsid w:val="007C6392"/>
    <w:rsid w:val="007D30E4"/>
    <w:rsid w:val="007E3359"/>
    <w:rsid w:val="007F45DB"/>
    <w:rsid w:val="00814346"/>
    <w:rsid w:val="00821C17"/>
    <w:rsid w:val="008336A5"/>
    <w:rsid w:val="008462AA"/>
    <w:rsid w:val="00860B42"/>
    <w:rsid w:val="00876FDE"/>
    <w:rsid w:val="008853F8"/>
    <w:rsid w:val="008900C5"/>
    <w:rsid w:val="00895FA1"/>
    <w:rsid w:val="008B15DF"/>
    <w:rsid w:val="008B295E"/>
    <w:rsid w:val="008E547A"/>
    <w:rsid w:val="008F6903"/>
    <w:rsid w:val="009108A9"/>
    <w:rsid w:val="00910D7A"/>
    <w:rsid w:val="00916726"/>
    <w:rsid w:val="00924270"/>
    <w:rsid w:val="00930AD2"/>
    <w:rsid w:val="009430E5"/>
    <w:rsid w:val="00944A6A"/>
    <w:rsid w:val="00961B3D"/>
    <w:rsid w:val="00962604"/>
    <w:rsid w:val="009657D9"/>
    <w:rsid w:val="009663C8"/>
    <w:rsid w:val="009B0708"/>
    <w:rsid w:val="009B324F"/>
    <w:rsid w:val="009B563A"/>
    <w:rsid w:val="009D18E4"/>
    <w:rsid w:val="009E28D4"/>
    <w:rsid w:val="009E2C72"/>
    <w:rsid w:val="009F0A4E"/>
    <w:rsid w:val="009F3005"/>
    <w:rsid w:val="00A32CED"/>
    <w:rsid w:val="00A60D9D"/>
    <w:rsid w:val="00A96BD6"/>
    <w:rsid w:val="00AB77DF"/>
    <w:rsid w:val="00AD2369"/>
    <w:rsid w:val="00AE1097"/>
    <w:rsid w:val="00AF3EFE"/>
    <w:rsid w:val="00AF689E"/>
    <w:rsid w:val="00B14997"/>
    <w:rsid w:val="00B15D29"/>
    <w:rsid w:val="00B26426"/>
    <w:rsid w:val="00B36493"/>
    <w:rsid w:val="00B4304C"/>
    <w:rsid w:val="00B45E04"/>
    <w:rsid w:val="00B5196E"/>
    <w:rsid w:val="00B5315B"/>
    <w:rsid w:val="00B56B20"/>
    <w:rsid w:val="00B616CF"/>
    <w:rsid w:val="00B64E46"/>
    <w:rsid w:val="00B67AED"/>
    <w:rsid w:val="00B73B80"/>
    <w:rsid w:val="00B870D7"/>
    <w:rsid w:val="00B92398"/>
    <w:rsid w:val="00B93989"/>
    <w:rsid w:val="00B965EA"/>
    <w:rsid w:val="00BA2227"/>
    <w:rsid w:val="00BA462D"/>
    <w:rsid w:val="00BA62D5"/>
    <w:rsid w:val="00BC3526"/>
    <w:rsid w:val="00BE2345"/>
    <w:rsid w:val="00C07D4A"/>
    <w:rsid w:val="00C227DC"/>
    <w:rsid w:val="00C450C0"/>
    <w:rsid w:val="00C54A1E"/>
    <w:rsid w:val="00C57974"/>
    <w:rsid w:val="00C70F03"/>
    <w:rsid w:val="00C90F98"/>
    <w:rsid w:val="00C94B3D"/>
    <w:rsid w:val="00C95F3A"/>
    <w:rsid w:val="00C96062"/>
    <w:rsid w:val="00CB0E42"/>
    <w:rsid w:val="00CC557F"/>
    <w:rsid w:val="00CD0641"/>
    <w:rsid w:val="00CD0FCB"/>
    <w:rsid w:val="00CE1CBE"/>
    <w:rsid w:val="00CE5A82"/>
    <w:rsid w:val="00CF7974"/>
    <w:rsid w:val="00D43841"/>
    <w:rsid w:val="00D55398"/>
    <w:rsid w:val="00D56E24"/>
    <w:rsid w:val="00D577CA"/>
    <w:rsid w:val="00D765F9"/>
    <w:rsid w:val="00D837EA"/>
    <w:rsid w:val="00D84C39"/>
    <w:rsid w:val="00D91399"/>
    <w:rsid w:val="00DB2B3B"/>
    <w:rsid w:val="00DB5CB2"/>
    <w:rsid w:val="00DC0D87"/>
    <w:rsid w:val="00DC231F"/>
    <w:rsid w:val="00DD5192"/>
    <w:rsid w:val="00DE73C2"/>
    <w:rsid w:val="00DF59F0"/>
    <w:rsid w:val="00E02DA7"/>
    <w:rsid w:val="00E07CED"/>
    <w:rsid w:val="00E26E93"/>
    <w:rsid w:val="00E4369F"/>
    <w:rsid w:val="00E45D91"/>
    <w:rsid w:val="00E51DA7"/>
    <w:rsid w:val="00E579D1"/>
    <w:rsid w:val="00E7040C"/>
    <w:rsid w:val="00EA7BB7"/>
    <w:rsid w:val="00EA7FD4"/>
    <w:rsid w:val="00EB3331"/>
    <w:rsid w:val="00ED0488"/>
    <w:rsid w:val="00ED1EF6"/>
    <w:rsid w:val="00ED62F6"/>
    <w:rsid w:val="00EE15A4"/>
    <w:rsid w:val="00EE44AC"/>
    <w:rsid w:val="00EE7E6A"/>
    <w:rsid w:val="00EF3556"/>
    <w:rsid w:val="00F03D7E"/>
    <w:rsid w:val="00F206FF"/>
    <w:rsid w:val="00F21735"/>
    <w:rsid w:val="00F60B2D"/>
    <w:rsid w:val="00FA02E1"/>
    <w:rsid w:val="00FA5AB8"/>
    <w:rsid w:val="00FC04A8"/>
    <w:rsid w:val="00FD667D"/>
    <w:rsid w:val="00FE0EDD"/>
    <w:rsid w:val="00FE31EC"/>
    <w:rsid w:val="00FE42F3"/>
    <w:rsid w:val="00FE4ACD"/>
    <w:rsid w:val="54D62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34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7"/>
    <w:unhideWhenUsed/>
    <w:uiPriority w:val="0"/>
    <w:pPr>
      <w:spacing w:after="120"/>
    </w:pPr>
    <w:rPr>
      <w:sz w:val="20"/>
      <w:szCs w:val="20"/>
    </w:rPr>
  </w:style>
  <w:style w:type="paragraph" w:styleId="6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header"/>
    <w:basedOn w:val="1"/>
    <w:link w:val="12"/>
    <w:semiHidden/>
    <w:unhideWhenUsed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paragraph" w:styleId="8">
    <w:name w:val="HTML Preformatted"/>
    <w:basedOn w:val="1"/>
    <w:link w:val="10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eastAsia="Courier New" w:cs="Courier New"/>
      <w:color w:val="000000"/>
      <w:sz w:val="22"/>
      <w:szCs w:val="22"/>
      <w:lang w:eastAsia="ar-SA"/>
    </w:rPr>
  </w:style>
  <w:style w:type="paragraph" w:styleId="9">
    <w:name w:val="Normal (Web)"/>
    <w:basedOn w:val="1"/>
    <w:unhideWhenUsed/>
    <w:qFormat/>
    <w:uiPriority w:val="34"/>
    <w:pPr>
      <w:ind w:left="720"/>
      <w:contextualSpacing/>
    </w:pPr>
  </w:style>
  <w:style w:type="character" w:customStyle="1" w:styleId="10">
    <w:name w:val="Стандартный HTML Знак"/>
    <w:link w:val="8"/>
    <w:uiPriority w:val="99"/>
    <w:rPr>
      <w:rFonts w:ascii="Courier New" w:hAnsi="Courier New" w:eastAsia="Courier New" w:cs="Courier New"/>
      <w:color w:val="000000"/>
      <w:lang w:eastAsia="ar-SA"/>
    </w:rPr>
  </w:style>
  <w:style w:type="paragraph" w:styleId="11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character" w:customStyle="1" w:styleId="12">
    <w:name w:val="Верхний колонтитул Знак"/>
    <w:link w:val="7"/>
    <w:semiHidden/>
    <w:uiPriority w:val="99"/>
    <w:rPr>
      <w:sz w:val="22"/>
      <w:szCs w:val="22"/>
      <w:lang w:val="en-US" w:eastAsia="en-US"/>
    </w:rPr>
  </w:style>
  <w:style w:type="character" w:customStyle="1" w:styleId="13">
    <w:name w:val="Нижний колонтитул Знак"/>
    <w:link w:val="6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4">
    <w:name w:val="apple-style-span"/>
    <w:uiPriority w:val="0"/>
    <w:rPr>
      <w:rFonts w:cs="Times New Roman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16">
    <w:name w:val="Абзац списка1"/>
    <w:basedOn w:val="1"/>
    <w:uiPriority w:val="0"/>
    <w:pPr>
      <w:ind w:left="720" w:firstLine="720"/>
      <w:jc w:val="both"/>
    </w:pPr>
    <w:rPr>
      <w:rFonts w:ascii="Garamond" w:hAnsi="Garamond"/>
      <w:sz w:val="28"/>
    </w:rPr>
  </w:style>
  <w:style w:type="character" w:customStyle="1" w:styleId="17">
    <w:name w:val="Основной текст Знак"/>
    <w:link w:val="5"/>
    <w:uiPriority w:val="0"/>
    <w:rPr>
      <w:rFonts w:ascii="Times New Roman" w:hAnsi="Times New Roman" w:eastAsia="Times New Roman"/>
    </w:rPr>
  </w:style>
  <w:style w:type="character" w:customStyle="1" w:styleId="18">
    <w:name w:val="Текст выноски Знак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9">
    <w:name w:val="No Spacing"/>
    <w:qFormat/>
    <w:uiPriority w:val="1"/>
    <w:rPr>
      <w:rFonts w:ascii="Times New Roman" w:hAnsi="Times New Roman" w:eastAsia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526</Words>
  <Characters>3001</Characters>
  <Lines>25</Lines>
  <Paragraphs>7</Paragraphs>
  <TotalTime>0</TotalTime>
  <ScaleCrop>false</ScaleCrop>
  <LinksUpToDate>false</LinksUpToDate>
  <CharactersWithSpaces>3520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2020-10-08T12:53:00Z</dcterms:created>
  <dc:creator>sysadm</dc:creator>
  <cp:lastModifiedBy>sysadm</cp:lastModifiedBy>
  <cp:lastPrinted>2023-02-15T12:30:00Z</cp:lastPrinted>
  <dcterms:modified xsi:type="dcterms:W3CDTF">2025-11-25T05:01:23Z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